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D5A" w:rsidRDefault="00282E8B" w:rsidP="00241D5A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</w:t>
      </w:r>
      <w:r w:rsidR="00241D5A">
        <w:rPr>
          <w:noProof/>
          <w:lang w:eastAsia="ru-RU"/>
        </w:rPr>
        <w:drawing>
          <wp:inline distT="0" distB="0" distL="0" distR="0">
            <wp:extent cx="586740" cy="7162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                                    проект</w:t>
      </w:r>
    </w:p>
    <w:p w:rsidR="00241D5A" w:rsidRDefault="00241D5A" w:rsidP="00241D5A">
      <w:pPr>
        <w:jc w:val="center"/>
        <w:rPr>
          <w:rFonts w:ascii="Arial" w:hAnsi="Arial"/>
          <w:b/>
          <w:sz w:val="36"/>
        </w:rPr>
      </w:pPr>
    </w:p>
    <w:p w:rsidR="00241D5A" w:rsidRDefault="00241D5A" w:rsidP="00241D5A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241D5A" w:rsidRDefault="00DD0A19" w:rsidP="00241D5A">
      <w:pPr>
        <w:jc w:val="center"/>
        <w:rPr>
          <w:b/>
          <w:sz w:val="32"/>
        </w:rPr>
      </w:pPr>
      <w:r>
        <w:rPr>
          <w:b/>
          <w:sz w:val="32"/>
        </w:rPr>
        <w:t>РАМЕШКОВСКОГО МУНИЦИПАЛЬНОГО ОКРУГА</w:t>
      </w:r>
    </w:p>
    <w:p w:rsidR="00241D5A" w:rsidRDefault="00241D5A" w:rsidP="00241D5A">
      <w:pPr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241D5A" w:rsidRDefault="00241D5A" w:rsidP="00241D5A">
      <w:pPr>
        <w:rPr>
          <w:rFonts w:ascii="Courier New" w:hAnsi="Courier New"/>
          <w:b/>
          <w:sz w:val="16"/>
        </w:rPr>
      </w:pPr>
      <w:r>
        <w:rPr>
          <w:rFonts w:ascii="Courier New" w:hAnsi="Courier New"/>
          <w:b/>
          <w:sz w:val="16"/>
        </w:rPr>
        <w:t xml:space="preserve">    </w:t>
      </w:r>
    </w:p>
    <w:p w:rsidR="00241D5A" w:rsidRPr="00001587" w:rsidRDefault="00241D5A" w:rsidP="00241D5A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01587">
        <w:rPr>
          <w:b/>
          <w:spacing w:val="60"/>
          <w:sz w:val="32"/>
          <w:szCs w:val="32"/>
        </w:rPr>
        <w:t>ПОСТАНОВЛЕНИЕ</w:t>
      </w:r>
    </w:p>
    <w:p w:rsidR="00241D5A" w:rsidRPr="00D77B04" w:rsidRDefault="00545CAA" w:rsidP="00241D5A">
      <w:pPr>
        <w:spacing w:line="360" w:lineRule="auto"/>
      </w:pPr>
      <w:r>
        <w:t xml:space="preserve">     </w:t>
      </w:r>
      <w:r w:rsidR="00FB146C">
        <w:t>.12.</w:t>
      </w:r>
      <w:r w:rsidR="00483F63">
        <w:t>2022</w:t>
      </w:r>
      <w:r w:rsidR="00C5296E">
        <w:t xml:space="preserve">            </w:t>
      </w:r>
      <w:r w:rsidR="00241D5A" w:rsidRPr="00D77B04">
        <w:t xml:space="preserve">                                                                               </w:t>
      </w:r>
      <w:r w:rsidR="00DD0A19">
        <w:t xml:space="preserve">     </w:t>
      </w:r>
      <w:r w:rsidR="00241D5A" w:rsidRPr="00D77B04">
        <w:t xml:space="preserve">  №</w:t>
      </w:r>
      <w:r w:rsidR="00241D5A">
        <w:t xml:space="preserve"> </w:t>
      </w:r>
      <w:r>
        <w:t xml:space="preserve">  </w:t>
      </w:r>
      <w:r w:rsidR="00241D5A" w:rsidRPr="00D77B04">
        <w:t>-па</w:t>
      </w:r>
    </w:p>
    <w:p w:rsidR="00241D5A" w:rsidRPr="00D77B04" w:rsidRDefault="00241D5A" w:rsidP="00241D5A">
      <w:pPr>
        <w:spacing w:line="480" w:lineRule="auto"/>
        <w:jc w:val="center"/>
        <w:rPr>
          <w:szCs w:val="28"/>
        </w:rPr>
      </w:pPr>
      <w:r w:rsidRPr="00D77B04">
        <w:rPr>
          <w:szCs w:val="28"/>
        </w:rPr>
        <w:t>п</w:t>
      </w:r>
      <w:r>
        <w:rPr>
          <w:szCs w:val="28"/>
        </w:rPr>
        <w:t>гт</w:t>
      </w:r>
      <w:r w:rsidRPr="00D77B04">
        <w:rPr>
          <w:szCs w:val="28"/>
        </w:rPr>
        <w:t>.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40"/>
      </w:tblGrid>
      <w:tr w:rsidR="00241D5A" w:rsidRPr="00DD0A19" w:rsidTr="00BE25E6">
        <w:trPr>
          <w:trHeight w:val="1892"/>
        </w:trPr>
        <w:tc>
          <w:tcPr>
            <w:tcW w:w="5640" w:type="dxa"/>
          </w:tcPr>
          <w:p w:rsidR="00241D5A" w:rsidRPr="00483F63" w:rsidRDefault="00483F63" w:rsidP="00DD0A19">
            <w:pPr>
              <w:pStyle w:val="1"/>
              <w:spacing w:line="360" w:lineRule="exact"/>
              <w:ind w:left="0" w:firstLine="0"/>
              <w:jc w:val="both"/>
              <w:rPr>
                <w:sz w:val="28"/>
                <w:szCs w:val="28"/>
              </w:rPr>
            </w:pPr>
            <w:r w:rsidRPr="00483F63">
              <w:rPr>
                <w:sz w:val="27"/>
                <w:szCs w:val="27"/>
              </w:rPr>
              <w:t>Об утверждении программы профилактики рисков причинения вреда (ущерба) охраняемым законом ценностям на 202</w:t>
            </w:r>
            <w:r w:rsidR="00E45FD9">
              <w:rPr>
                <w:sz w:val="27"/>
                <w:szCs w:val="27"/>
              </w:rPr>
              <w:t>3</w:t>
            </w:r>
            <w:r w:rsidRPr="00483F63">
              <w:rPr>
                <w:sz w:val="27"/>
                <w:szCs w:val="27"/>
              </w:rPr>
              <w:t xml:space="preserve"> год в рамках муниципального земельного контроля на территории Рамешковского муниципального округа Тверской области</w:t>
            </w:r>
          </w:p>
          <w:p w:rsidR="00545CAA" w:rsidRPr="00545CAA" w:rsidRDefault="00545CAA" w:rsidP="00545CAA"/>
        </w:tc>
      </w:tr>
    </w:tbl>
    <w:p w:rsidR="00483F63" w:rsidRPr="00CE2998" w:rsidRDefault="00DD0A19" w:rsidP="00483F63">
      <w:pPr>
        <w:jc w:val="both"/>
        <w:rPr>
          <w:sz w:val="27"/>
          <w:szCs w:val="27"/>
        </w:rPr>
      </w:pPr>
      <w:r>
        <w:rPr>
          <w:szCs w:val="28"/>
        </w:rPr>
        <w:t xml:space="preserve"> </w:t>
      </w:r>
      <w:r w:rsidR="00BE25E6">
        <w:rPr>
          <w:szCs w:val="28"/>
        </w:rPr>
        <w:t xml:space="preserve">       </w:t>
      </w:r>
      <w:proofErr w:type="gramStart"/>
      <w:r w:rsidR="00483F63" w:rsidRPr="00CE2998">
        <w:rPr>
          <w:sz w:val="27"/>
          <w:szCs w:val="27"/>
        </w:rPr>
        <w:t>В целях организации и осуществления профилактических мероприятий муниципального земельного контроля на территории Рамешковского муниципального округа Тверской области в соответствии 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30.07.2020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г</w:t>
      </w:r>
      <w:proofErr w:type="gramEnd"/>
      <w:r w:rsidR="00483F63" w:rsidRPr="00CE2998">
        <w:rPr>
          <w:sz w:val="27"/>
          <w:szCs w:val="27"/>
        </w:rPr>
        <w:t>.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Положением о муниципальном земельном контроле на территории Рамешковского муниципального округа</w:t>
      </w:r>
      <w:r w:rsidR="00483F63">
        <w:rPr>
          <w:sz w:val="27"/>
          <w:szCs w:val="27"/>
        </w:rPr>
        <w:t xml:space="preserve"> А</w:t>
      </w:r>
      <w:r w:rsidR="00483F63" w:rsidRPr="00CE2998">
        <w:rPr>
          <w:sz w:val="27"/>
          <w:szCs w:val="27"/>
        </w:rPr>
        <w:t xml:space="preserve">дминистрация Рамешковского муниципального округа постановляет:    </w:t>
      </w:r>
    </w:p>
    <w:p w:rsidR="00483F63" w:rsidRPr="00CE2998" w:rsidRDefault="00483F63" w:rsidP="00483F63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CE2998">
        <w:rPr>
          <w:sz w:val="27"/>
          <w:szCs w:val="27"/>
        </w:rPr>
        <w:t>Утвердить программу профилактики рисков причинения вреда (ущерба) охра</w:t>
      </w:r>
      <w:r>
        <w:rPr>
          <w:sz w:val="27"/>
          <w:szCs w:val="27"/>
        </w:rPr>
        <w:t>няемым законом ценностям на 2023</w:t>
      </w:r>
      <w:r w:rsidRPr="00CE2998">
        <w:rPr>
          <w:sz w:val="27"/>
          <w:szCs w:val="27"/>
        </w:rPr>
        <w:t xml:space="preserve"> год (прилагается).</w:t>
      </w:r>
    </w:p>
    <w:p w:rsidR="00483F63" w:rsidRPr="00CE2998" w:rsidRDefault="00483F63" w:rsidP="00483F63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ind w:left="0" w:firstLine="680"/>
        <w:jc w:val="both"/>
        <w:rPr>
          <w:sz w:val="27"/>
          <w:szCs w:val="27"/>
        </w:rPr>
      </w:pPr>
      <w:proofErr w:type="gramStart"/>
      <w:r w:rsidRPr="00CE2998">
        <w:rPr>
          <w:sz w:val="27"/>
          <w:szCs w:val="27"/>
        </w:rPr>
        <w:t>Разместить</w:t>
      </w:r>
      <w:proofErr w:type="gramEnd"/>
      <w:r w:rsidRPr="00CE2998">
        <w:rPr>
          <w:sz w:val="27"/>
          <w:szCs w:val="27"/>
        </w:rPr>
        <w:t xml:space="preserve"> настоящее пост</w:t>
      </w:r>
      <w:r>
        <w:rPr>
          <w:sz w:val="27"/>
          <w:szCs w:val="27"/>
        </w:rPr>
        <w:t>ановление на официальном сайте А</w:t>
      </w:r>
      <w:r w:rsidRPr="00CE2998">
        <w:rPr>
          <w:sz w:val="27"/>
          <w:szCs w:val="27"/>
        </w:rPr>
        <w:t>дминистрации Рамешковского муниципального округа в сети «Интернет».</w:t>
      </w:r>
    </w:p>
    <w:p w:rsidR="00483F63" w:rsidRPr="00CE2998" w:rsidRDefault="00483F63" w:rsidP="00483F63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ind w:left="0" w:firstLine="680"/>
        <w:jc w:val="both"/>
        <w:rPr>
          <w:sz w:val="27"/>
          <w:szCs w:val="27"/>
        </w:rPr>
      </w:pPr>
      <w:r w:rsidRPr="00CE2998">
        <w:rPr>
          <w:sz w:val="27"/>
          <w:szCs w:val="27"/>
        </w:rPr>
        <w:t>Контроль над исполнением настоящего постановления оставляю за собой.</w:t>
      </w:r>
    </w:p>
    <w:p w:rsidR="00483F63" w:rsidRPr="005878DE" w:rsidRDefault="00483F63" w:rsidP="00483F63">
      <w:pPr>
        <w:widowControl w:val="0"/>
        <w:numPr>
          <w:ilvl w:val="0"/>
          <w:numId w:val="1"/>
        </w:numPr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ind w:left="0" w:firstLine="680"/>
        <w:jc w:val="both"/>
        <w:rPr>
          <w:szCs w:val="28"/>
        </w:rPr>
      </w:pPr>
      <w:r w:rsidRPr="00CE2998">
        <w:rPr>
          <w:sz w:val="27"/>
          <w:szCs w:val="27"/>
        </w:rPr>
        <w:t>Настоящее постановление вступает в силу со дня его подписания.</w:t>
      </w:r>
    </w:p>
    <w:p w:rsidR="00545CAA" w:rsidRPr="00DD0A19" w:rsidRDefault="00545CAA" w:rsidP="00241D5A">
      <w:pPr>
        <w:rPr>
          <w:szCs w:val="28"/>
        </w:rPr>
      </w:pPr>
    </w:p>
    <w:p w:rsidR="00DD0A19" w:rsidRDefault="00241D5A" w:rsidP="00241D5A">
      <w:pPr>
        <w:rPr>
          <w:szCs w:val="28"/>
        </w:rPr>
      </w:pPr>
      <w:r w:rsidRPr="00DD0A19">
        <w:rPr>
          <w:szCs w:val="28"/>
        </w:rPr>
        <w:t xml:space="preserve">Глава Рамешковского </w:t>
      </w:r>
    </w:p>
    <w:p w:rsidR="00C547ED" w:rsidRDefault="00DD0A19" w:rsidP="00241D5A">
      <w:pPr>
        <w:rPr>
          <w:szCs w:val="28"/>
        </w:rPr>
      </w:pPr>
      <w:r>
        <w:rPr>
          <w:szCs w:val="28"/>
        </w:rPr>
        <w:t>муниципального округа</w:t>
      </w:r>
      <w:r w:rsidR="00241D5A" w:rsidRPr="00DD0A19">
        <w:rPr>
          <w:szCs w:val="28"/>
        </w:rPr>
        <w:t xml:space="preserve">                                                  </w:t>
      </w:r>
      <w:r>
        <w:rPr>
          <w:szCs w:val="28"/>
        </w:rPr>
        <w:t xml:space="preserve">         </w:t>
      </w:r>
      <w:r w:rsidR="00241D5A" w:rsidRPr="00DD0A19">
        <w:rPr>
          <w:szCs w:val="28"/>
        </w:rPr>
        <w:t xml:space="preserve">        А.А. Пилюгин</w:t>
      </w:r>
    </w:p>
    <w:p w:rsidR="00C547ED" w:rsidRDefault="00C547ED" w:rsidP="00241D5A">
      <w:pPr>
        <w:rPr>
          <w:szCs w:val="28"/>
        </w:rPr>
      </w:pPr>
    </w:p>
    <w:p w:rsidR="00E45FD9" w:rsidRDefault="00E45FD9" w:rsidP="00241D5A">
      <w:pPr>
        <w:rPr>
          <w:szCs w:val="28"/>
        </w:rPr>
      </w:pPr>
    </w:p>
    <w:p w:rsidR="00E45FD9" w:rsidRDefault="00E45FD9" w:rsidP="00241D5A">
      <w:pPr>
        <w:rPr>
          <w:szCs w:val="28"/>
        </w:rPr>
      </w:pPr>
    </w:p>
    <w:p w:rsidR="00E45FD9" w:rsidRDefault="00E45FD9" w:rsidP="00241D5A">
      <w:pPr>
        <w:rPr>
          <w:szCs w:val="28"/>
        </w:rPr>
      </w:pPr>
    </w:p>
    <w:p w:rsidR="00E45FD9" w:rsidRDefault="00E45FD9" w:rsidP="00241D5A">
      <w:pPr>
        <w:rPr>
          <w:szCs w:val="28"/>
        </w:rPr>
      </w:pPr>
    </w:p>
    <w:p w:rsidR="00E45FD9" w:rsidRDefault="00E45FD9" w:rsidP="00241D5A">
      <w:pPr>
        <w:rPr>
          <w:szCs w:val="28"/>
        </w:rPr>
      </w:pPr>
    </w:p>
    <w:p w:rsidR="00E45FD9" w:rsidRDefault="00E45FD9" w:rsidP="00241D5A">
      <w:pPr>
        <w:rPr>
          <w:szCs w:val="28"/>
        </w:rPr>
      </w:pPr>
    </w:p>
    <w:p w:rsidR="00E45FD9" w:rsidRDefault="00E45FD9" w:rsidP="00241D5A">
      <w:pPr>
        <w:rPr>
          <w:szCs w:val="28"/>
        </w:rPr>
      </w:pPr>
    </w:p>
    <w:p w:rsidR="00E45FD9" w:rsidRDefault="00E45FD9" w:rsidP="00E45FD9">
      <w:pPr>
        <w:rPr>
          <w:szCs w:val="28"/>
        </w:rPr>
      </w:pPr>
    </w:p>
    <w:p w:rsidR="00E45FD9" w:rsidRDefault="00E45FD9" w:rsidP="00E45FD9">
      <w:pPr>
        <w:rPr>
          <w:szCs w:val="28"/>
        </w:rPr>
      </w:pP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>Проект постановления Администрации Рамешковского муниципального округа «</w:t>
      </w:r>
      <w:r w:rsidRPr="00E45FD9">
        <w:rPr>
          <w:sz w:val="24"/>
        </w:rPr>
        <w:t>Об утверждении программы профилактики рисков причинения вреда (ущерба) охраняемым законом ценностям на 202</w:t>
      </w:r>
      <w:r>
        <w:rPr>
          <w:sz w:val="24"/>
        </w:rPr>
        <w:t>3</w:t>
      </w:r>
      <w:bookmarkStart w:id="0" w:name="_GoBack"/>
      <w:bookmarkEnd w:id="0"/>
      <w:r w:rsidRPr="00E45FD9">
        <w:rPr>
          <w:sz w:val="24"/>
        </w:rPr>
        <w:t xml:space="preserve"> год в рамках муниципального земельного контроля на территории Рамешковского муниципального округа Тверской области</w:t>
      </w:r>
      <w:r>
        <w:rPr>
          <w:sz w:val="24"/>
        </w:rPr>
        <w:t>»</w:t>
      </w:r>
      <w:r w:rsidRPr="00E45FD9">
        <w:rPr>
          <w:sz w:val="24"/>
        </w:rPr>
        <w:t xml:space="preserve"> </w:t>
      </w:r>
      <w:r w:rsidRPr="00545CAA">
        <w:rPr>
          <w:sz w:val="24"/>
        </w:rPr>
        <w:t>завизировали:</w:t>
      </w:r>
    </w:p>
    <w:p w:rsidR="00E45FD9" w:rsidRPr="00545CAA" w:rsidRDefault="00E45FD9" w:rsidP="00E45FD9">
      <w:pPr>
        <w:jc w:val="both"/>
        <w:rPr>
          <w:sz w:val="24"/>
        </w:rPr>
      </w:pPr>
    </w:p>
    <w:p w:rsidR="00E45FD9" w:rsidRDefault="00E45FD9" w:rsidP="00E45FD9">
      <w:pPr>
        <w:rPr>
          <w:sz w:val="24"/>
        </w:rPr>
      </w:pPr>
      <w:r w:rsidRPr="00604DE3">
        <w:rPr>
          <w:sz w:val="24"/>
        </w:rPr>
        <w:t xml:space="preserve">Председатель Комитета по управлению имуществом </w:t>
      </w:r>
    </w:p>
    <w:p w:rsidR="00E45FD9" w:rsidRDefault="00E45FD9" w:rsidP="00E45FD9">
      <w:pPr>
        <w:rPr>
          <w:sz w:val="24"/>
        </w:rPr>
      </w:pPr>
      <w:r w:rsidRPr="00604DE3">
        <w:rPr>
          <w:sz w:val="24"/>
        </w:rPr>
        <w:t xml:space="preserve">Рамешковского </w:t>
      </w:r>
      <w:r w:rsidRPr="00C93708">
        <w:rPr>
          <w:sz w:val="24"/>
        </w:rPr>
        <w:t>муниципального округа</w:t>
      </w:r>
      <w:r w:rsidRPr="00604DE3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    В.А. Плясунов</w:t>
      </w:r>
    </w:p>
    <w:p w:rsidR="00E45FD9" w:rsidRPr="00545CAA" w:rsidRDefault="00E45FD9" w:rsidP="00E45FD9">
      <w:pPr>
        <w:jc w:val="both"/>
        <w:rPr>
          <w:sz w:val="24"/>
        </w:rPr>
      </w:pP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 xml:space="preserve"> Заведующий правовым отделом</w:t>
      </w: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>Администрации Рамешковского муниципального округа                              Балашова Т.В.</w:t>
      </w:r>
    </w:p>
    <w:p w:rsidR="00E45FD9" w:rsidRPr="00545CAA" w:rsidRDefault="00E45FD9" w:rsidP="00E45FD9">
      <w:pPr>
        <w:jc w:val="both"/>
        <w:rPr>
          <w:sz w:val="24"/>
        </w:rPr>
      </w:pPr>
    </w:p>
    <w:p w:rsidR="00E45FD9" w:rsidRPr="00545CAA" w:rsidRDefault="00E45FD9" w:rsidP="00E45FD9">
      <w:pPr>
        <w:jc w:val="both"/>
        <w:rPr>
          <w:sz w:val="24"/>
        </w:rPr>
      </w:pP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>Исполнитель:</w:t>
      </w:r>
    </w:p>
    <w:p w:rsidR="00E45FD9" w:rsidRPr="00545CAA" w:rsidRDefault="00E45FD9" w:rsidP="00E45FD9">
      <w:pPr>
        <w:jc w:val="both"/>
        <w:rPr>
          <w:sz w:val="24"/>
        </w:rPr>
      </w:pPr>
    </w:p>
    <w:p w:rsidR="00E45FD9" w:rsidRPr="00E5690B" w:rsidRDefault="00E45FD9" w:rsidP="00E45FD9">
      <w:pPr>
        <w:pStyle w:val="a5"/>
        <w:spacing w:before="0" w:beforeAutospacing="0"/>
        <w:contextualSpacing/>
      </w:pPr>
      <w:r>
        <w:t>Соколова К.А.,</w:t>
      </w:r>
      <w:r w:rsidRPr="00E5690B">
        <w:t xml:space="preserve"> </w:t>
      </w:r>
      <w:r>
        <w:t>главный специалист</w:t>
      </w:r>
      <w:r w:rsidRPr="00E5690B">
        <w:t xml:space="preserve"> </w:t>
      </w:r>
      <w:r>
        <w:t>К</w:t>
      </w:r>
      <w:r w:rsidRPr="00E5690B">
        <w:t xml:space="preserve">омитета по управлению имуществом </w:t>
      </w:r>
    </w:p>
    <w:p w:rsidR="00E45FD9" w:rsidRPr="00E5690B" w:rsidRDefault="00E45FD9" w:rsidP="00E45FD9">
      <w:pPr>
        <w:pStyle w:val="a5"/>
        <w:spacing w:before="0" w:beforeAutospacing="0"/>
        <w:contextualSpacing/>
      </w:pPr>
      <w:r w:rsidRPr="00E5690B">
        <w:t xml:space="preserve">Рамешковского муниципального округа </w:t>
      </w:r>
    </w:p>
    <w:p w:rsidR="00E45FD9" w:rsidRPr="00545CAA" w:rsidRDefault="00E45FD9" w:rsidP="00E45FD9">
      <w:pPr>
        <w:jc w:val="both"/>
        <w:rPr>
          <w:sz w:val="24"/>
        </w:rPr>
      </w:pPr>
    </w:p>
    <w:p w:rsidR="00E45FD9" w:rsidRPr="00545CAA" w:rsidRDefault="00E45FD9" w:rsidP="00E45FD9">
      <w:pPr>
        <w:jc w:val="both"/>
        <w:rPr>
          <w:sz w:val="24"/>
        </w:rPr>
      </w:pP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>__________________________________</w:t>
      </w: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>(подпись)</w:t>
      </w:r>
    </w:p>
    <w:p w:rsidR="00E45FD9" w:rsidRPr="00545CAA" w:rsidRDefault="00E45FD9" w:rsidP="00E45FD9">
      <w:pPr>
        <w:jc w:val="both"/>
        <w:rPr>
          <w:sz w:val="24"/>
        </w:rPr>
      </w:pP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 xml:space="preserve"> Рассылка:</w:t>
      </w: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 xml:space="preserve"> В дело-1</w:t>
      </w:r>
    </w:p>
    <w:p w:rsidR="00E45FD9" w:rsidRPr="00545CAA" w:rsidRDefault="00E45FD9" w:rsidP="00E45FD9">
      <w:pPr>
        <w:jc w:val="both"/>
        <w:rPr>
          <w:sz w:val="24"/>
        </w:rPr>
      </w:pPr>
      <w:r w:rsidRPr="00545CAA">
        <w:rPr>
          <w:sz w:val="24"/>
        </w:rPr>
        <w:t xml:space="preserve"> В </w:t>
      </w:r>
      <w:r w:rsidRPr="00527590">
        <w:rPr>
          <w:sz w:val="24"/>
        </w:rPr>
        <w:t>Комитет по управлению</w:t>
      </w:r>
      <w:r>
        <w:rPr>
          <w:sz w:val="24"/>
        </w:rPr>
        <w:t xml:space="preserve"> </w:t>
      </w:r>
      <w:r w:rsidRPr="00DB63A7">
        <w:rPr>
          <w:sz w:val="24"/>
        </w:rPr>
        <w:t xml:space="preserve">имуществом Рамешковского </w:t>
      </w:r>
      <w:r w:rsidRPr="00C93708">
        <w:rPr>
          <w:sz w:val="24"/>
        </w:rPr>
        <w:t>муниципального округа</w:t>
      </w:r>
      <w:r w:rsidRPr="00545CAA">
        <w:rPr>
          <w:sz w:val="24"/>
        </w:rPr>
        <w:t xml:space="preserve"> -1</w:t>
      </w:r>
    </w:p>
    <w:p w:rsidR="00E45FD9" w:rsidRPr="00545CAA" w:rsidRDefault="00E45FD9" w:rsidP="00E45FD9">
      <w:pPr>
        <w:jc w:val="both"/>
        <w:rPr>
          <w:sz w:val="24"/>
        </w:rPr>
      </w:pPr>
    </w:p>
    <w:p w:rsidR="00E45FD9" w:rsidRPr="00545CAA" w:rsidRDefault="00E45FD9" w:rsidP="00E45FD9">
      <w:pPr>
        <w:jc w:val="both"/>
        <w:rPr>
          <w:sz w:val="24"/>
        </w:rPr>
      </w:pPr>
    </w:p>
    <w:p w:rsidR="00E45FD9" w:rsidRDefault="00E45FD9" w:rsidP="00E45FD9">
      <w:pPr>
        <w:jc w:val="both"/>
        <w:rPr>
          <w:sz w:val="24"/>
        </w:rPr>
      </w:pPr>
    </w:p>
    <w:p w:rsidR="00C547ED" w:rsidRDefault="00C547ED" w:rsidP="00241D5A">
      <w:pPr>
        <w:rPr>
          <w:szCs w:val="28"/>
        </w:rPr>
      </w:pPr>
    </w:p>
    <w:p w:rsidR="00C547ED" w:rsidRDefault="00C547ED" w:rsidP="00241D5A">
      <w:pPr>
        <w:rPr>
          <w:szCs w:val="28"/>
        </w:rPr>
      </w:pPr>
    </w:p>
    <w:p w:rsidR="00C547ED" w:rsidRDefault="00C547ED" w:rsidP="00241D5A">
      <w:pPr>
        <w:rPr>
          <w:szCs w:val="28"/>
        </w:rPr>
      </w:pPr>
    </w:p>
    <w:p w:rsidR="00C547ED" w:rsidRDefault="00C547ED" w:rsidP="00241D5A">
      <w:pPr>
        <w:rPr>
          <w:szCs w:val="28"/>
        </w:rPr>
      </w:pPr>
    </w:p>
    <w:p w:rsidR="00BE25E6" w:rsidRDefault="00BE25E6" w:rsidP="00241D5A">
      <w:pPr>
        <w:rPr>
          <w:szCs w:val="28"/>
        </w:rPr>
      </w:pPr>
    </w:p>
    <w:p w:rsidR="00BE25E6" w:rsidRDefault="00BE25E6" w:rsidP="00241D5A">
      <w:pPr>
        <w:rPr>
          <w:szCs w:val="28"/>
        </w:rPr>
      </w:pPr>
    </w:p>
    <w:p w:rsidR="00696A43" w:rsidRDefault="00696A43" w:rsidP="00241D5A">
      <w:pPr>
        <w:rPr>
          <w:szCs w:val="28"/>
        </w:rPr>
      </w:pPr>
    </w:p>
    <w:p w:rsidR="00696A43" w:rsidRDefault="00696A43" w:rsidP="00241D5A">
      <w:pPr>
        <w:rPr>
          <w:szCs w:val="28"/>
        </w:rPr>
      </w:pPr>
    </w:p>
    <w:p w:rsidR="00696A43" w:rsidRDefault="00696A43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545CAA" w:rsidRDefault="00545CAA" w:rsidP="00241D5A">
      <w:pPr>
        <w:rPr>
          <w:szCs w:val="28"/>
        </w:rPr>
      </w:pPr>
    </w:p>
    <w:p w:rsidR="00C547ED" w:rsidRDefault="00C547ED" w:rsidP="00545CAA">
      <w:pPr>
        <w:jc w:val="both"/>
        <w:rPr>
          <w:sz w:val="24"/>
        </w:rPr>
      </w:pPr>
    </w:p>
    <w:sectPr w:rsidR="00C547ED" w:rsidSect="00545CAA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1657156"/>
    <w:multiLevelType w:val="multilevel"/>
    <w:tmpl w:val="726AB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D5A"/>
    <w:rsid w:val="00241D5A"/>
    <w:rsid w:val="00253E92"/>
    <w:rsid w:val="00282E8B"/>
    <w:rsid w:val="00393092"/>
    <w:rsid w:val="00483F63"/>
    <w:rsid w:val="0053677F"/>
    <w:rsid w:val="00545CAA"/>
    <w:rsid w:val="0065327C"/>
    <w:rsid w:val="00696A43"/>
    <w:rsid w:val="00AB6124"/>
    <w:rsid w:val="00BE25E6"/>
    <w:rsid w:val="00C5296E"/>
    <w:rsid w:val="00C547ED"/>
    <w:rsid w:val="00C848B1"/>
    <w:rsid w:val="00CE2998"/>
    <w:rsid w:val="00DD0A19"/>
    <w:rsid w:val="00E24619"/>
    <w:rsid w:val="00E45FD9"/>
    <w:rsid w:val="00FB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D5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D0A19"/>
    <w:pPr>
      <w:keepNext/>
      <w:numPr>
        <w:numId w:val="2"/>
      </w:numPr>
      <w:jc w:val="center"/>
      <w:outlineLvl w:val="0"/>
    </w:pPr>
    <w:rPr>
      <w:b/>
      <w:color w:val="auto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D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D5A"/>
    <w:rPr>
      <w:rFonts w:ascii="Tahoma" w:eastAsia="Times New Roman" w:hAnsi="Tahoma" w:cs="Tahoma"/>
      <w:color w:val="000000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D0A1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Normal (Web)"/>
    <w:basedOn w:val="a"/>
    <w:uiPriority w:val="99"/>
    <w:unhideWhenUsed/>
    <w:rsid w:val="00E45FD9"/>
    <w:pPr>
      <w:suppressAutoHyphens w:val="0"/>
      <w:spacing w:before="100" w:beforeAutospacing="1" w:after="100" w:afterAutospacing="1"/>
    </w:pPr>
    <w:rPr>
      <w:color w:val="auto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D5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D0A19"/>
    <w:pPr>
      <w:keepNext/>
      <w:numPr>
        <w:numId w:val="2"/>
      </w:numPr>
      <w:jc w:val="center"/>
      <w:outlineLvl w:val="0"/>
    </w:pPr>
    <w:rPr>
      <w:b/>
      <w:color w:val="auto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1D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D5A"/>
    <w:rPr>
      <w:rFonts w:ascii="Tahoma" w:eastAsia="Times New Roman" w:hAnsi="Tahoma" w:cs="Tahoma"/>
      <w:color w:val="000000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D0A1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Normal (Web)"/>
    <w:basedOn w:val="a"/>
    <w:uiPriority w:val="99"/>
    <w:unhideWhenUsed/>
    <w:rsid w:val="00E45FD9"/>
    <w:pPr>
      <w:suppressAutoHyphens w:val="0"/>
      <w:spacing w:before="100" w:beforeAutospacing="1" w:after="100" w:afterAutospacing="1"/>
    </w:pPr>
    <w:rPr>
      <w:color w:val="auto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9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Nika</cp:lastModifiedBy>
  <cp:revision>10</cp:revision>
  <cp:lastPrinted>2022-01-21T07:30:00Z</cp:lastPrinted>
  <dcterms:created xsi:type="dcterms:W3CDTF">2022-01-20T14:19:00Z</dcterms:created>
  <dcterms:modified xsi:type="dcterms:W3CDTF">2022-12-07T12:38:00Z</dcterms:modified>
</cp:coreProperties>
</file>